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Ferroglobe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COOPER CREEK PARTNERS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13,715,302.00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13,715,302.00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13,715,302.00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Ferroglobe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SCALPEL, 18TH FLOOR, 52 LIME STREET, LONDON, UNITED KINGDOM, EC3M 7AF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Cooper Creek Partners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Madison Avenue, Suite 302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13,715,302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13,715,302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13,715,302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79" w:gutter="0" w:footer="0" w:header="0"/>
          <w:type w:val="continuous"/>
        </w:sectPr>
      </w:pPr>
    </w:p>
    <w:p>
      <w:pPr>
        <w:ind w:left="940" w:right="40"/>
        <w:spacing w:after="0" w:line="233"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oo is substantially comparable to the regulatory scheme applicable to the functionally equivalent U.S. institution(s). I also undertake to furnish to the Commission staff, upon request, information that would otherwise be disclosed in a Schedule 13D.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79" w:gutter="0" w:footer="0" w:header="0"/>
          <w:type w:val="continuous"/>
        </w:sectPr>
      </w:pPr>
    </w:p>
    <w:bookmarkStart w:id="3" w:name="page4"/>
    <w:bookmarkEnd w:id="3"/>
    <w:p>
      <w:pPr>
        <w:jc w:val="right"/>
        <w:ind w:right="279"/>
        <w:spacing w:after="0"/>
        <w:rPr>
          <w:sz w:val="20"/>
          <w:szCs w:val="20"/>
          <w:color w:val="auto"/>
        </w:rPr>
      </w:pPr>
      <w:r>
        <w:rPr>
          <w:rFonts w:ascii="Times New Roman" w:cs="Times New Roman" w:eastAsia="Times New Roman" w:hAnsi="Times New Roman"/>
          <w:sz w:val="22"/>
          <w:szCs w:val="22"/>
          <w:color w:val="auto"/>
        </w:rPr>
        <w:t>COOPER CREEK PARTNERS MANAGEMENT LLC</w:t>
      </w:r>
    </w:p>
    <w:p>
      <w:pPr>
        <w:spacing w:after="0" w:line="153" w:lineRule="exact"/>
        <w:rPr>
          <w:sz w:val="20"/>
          <w:szCs w:val="20"/>
          <w:color w:val="auto"/>
        </w:rPr>
      </w:pPr>
    </w:p>
    <w:p>
      <w:pPr>
        <w:ind w:left="144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john mccleary</w:t>
      </w:r>
    </w:p>
    <w:p>
      <w:pPr>
        <w:spacing w:after="0" w:line="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Name/Title: cfo</w:t>
      </w:r>
    </w:p>
    <w:p>
      <w:pPr>
        <w:spacing w:after="0" w:line="44" w:lineRule="exact"/>
        <w:rPr>
          <w:sz w:val="20"/>
          <w:szCs w:val="20"/>
          <w:color w:val="auto"/>
        </w:rPr>
      </w:pPr>
    </w:p>
    <w:p>
      <w:pPr>
        <w:ind w:left="1440"/>
        <w:spacing w:after="0"/>
        <w:tabs>
          <w:tab w:leader="none" w:pos="2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2026-05-15T12:13:11Z</dcterms:created>
  <dcterms:modified xsi:type="dcterms:W3CDTF">2026-05-15T12:13:11Z</dcterms:modified>
</cp:coreProperties>
</file>